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32E7" w14:textId="2616CAE5" w:rsidR="00851276" w:rsidRDefault="00851276" w:rsidP="00851276">
      <w:r>
        <w:t>Letter to Congress:</w:t>
      </w:r>
    </w:p>
    <w:p w14:paraId="5DCB8ACC" w14:textId="5FA4534F" w:rsidR="00ED46C3" w:rsidRDefault="00851276" w:rsidP="00851276">
      <w:r>
        <w:t>As Congress continues to address the very important issue of per- and polyfluoroalkyl substances (PFAS) in water,</w:t>
      </w:r>
      <w:r w:rsidR="005C3912">
        <w:t xml:space="preserve"> I want to bring to your attention the </w:t>
      </w:r>
      <w:r w:rsidR="005C3912" w:rsidRPr="009C0C50">
        <w:t>unintended consequences and problematic nature</w:t>
      </w:r>
      <w:r w:rsidR="005C3912">
        <w:t xml:space="preserve"> </w:t>
      </w:r>
      <w:r w:rsidR="00DA5055">
        <w:t xml:space="preserve">that </w:t>
      </w:r>
      <w:r>
        <w:t>the</w:t>
      </w:r>
      <w:r w:rsidR="00270B68">
        <w:t xml:space="preserve"> </w:t>
      </w:r>
      <w:r w:rsidR="004C6561">
        <w:t xml:space="preserve">Rep. </w:t>
      </w:r>
      <w:r w:rsidR="00270B68">
        <w:t xml:space="preserve">Dingell and </w:t>
      </w:r>
      <w:r w:rsidR="004C6561">
        <w:t xml:space="preserve">Rep. </w:t>
      </w:r>
      <w:r w:rsidR="00270B68">
        <w:t>Pappas</w:t>
      </w:r>
      <w:r>
        <w:t xml:space="preserve"> amendments included in the House</w:t>
      </w:r>
      <w:r w:rsidR="00DA5055">
        <w:t>-</w:t>
      </w:r>
      <w:r w:rsidR="006D6C12">
        <w:t xml:space="preserve">passed </w:t>
      </w:r>
      <w:r>
        <w:t xml:space="preserve">version of the </w:t>
      </w:r>
      <w:r w:rsidR="006D6C12">
        <w:t xml:space="preserve">Fiscal Year 2020 </w:t>
      </w:r>
      <w:r>
        <w:t xml:space="preserve">National Defense Authorization Act (NDAA) (HR 2500) </w:t>
      </w:r>
      <w:r w:rsidR="005F56BD">
        <w:t xml:space="preserve">pose </w:t>
      </w:r>
      <w:r>
        <w:t xml:space="preserve">to wastewater utilities in your </w:t>
      </w:r>
      <w:r w:rsidR="00126FFC">
        <w:t>congressional district</w:t>
      </w:r>
      <w:r>
        <w:t>.</w:t>
      </w:r>
      <w:r w:rsidR="003D5333">
        <w:t xml:space="preserve">  </w:t>
      </w:r>
    </w:p>
    <w:p w14:paraId="32924A3E" w14:textId="194A8C7A" w:rsidR="006360B4" w:rsidRDefault="003D5333" w:rsidP="00851276">
      <w:r>
        <w:t>The mission of wastewater utilities is to protect public health and the environment</w:t>
      </w:r>
      <w:r w:rsidR="005C3912">
        <w:t xml:space="preserve"> of the communities we serve</w:t>
      </w:r>
      <w:r w:rsidR="00466E66">
        <w:t>,</w:t>
      </w:r>
      <w:r w:rsidR="005C3912">
        <w:t xml:space="preserve"> and the </w:t>
      </w:r>
      <w:r w:rsidR="008D6C17">
        <w:t xml:space="preserve">public clean water </w:t>
      </w:r>
      <w:r w:rsidR="005C3912">
        <w:t xml:space="preserve">sector is committed to </w:t>
      </w:r>
      <w:r w:rsidR="008D6C17">
        <w:t xml:space="preserve">working with Congress, the Environmental Protection Agency, and state regulators to ensure PFAS to not harm our communities and citizens. Unfortunately, while the Dingell and Pappas amendments are well intentioned in trying to address PFAS concerns, </w:t>
      </w:r>
      <w:r w:rsidR="00ED46C3" w:rsidRPr="00ED46C3">
        <w:t xml:space="preserve">the practical implications </w:t>
      </w:r>
      <w:r w:rsidR="00ED46C3">
        <w:t xml:space="preserve">of these two amendments </w:t>
      </w:r>
      <w:r w:rsidR="00ED46C3" w:rsidRPr="00ED46C3">
        <w:t xml:space="preserve">could </w:t>
      </w:r>
      <w:r w:rsidR="00466E66">
        <w:t>be to i</w:t>
      </w:r>
      <w:r w:rsidR="00ED46C3" w:rsidRPr="00ED46C3">
        <w:t>mpose serious</w:t>
      </w:r>
      <w:r w:rsidR="006360B4">
        <w:t>, unintended</w:t>
      </w:r>
      <w:r w:rsidR="00ED46C3" w:rsidRPr="00ED46C3">
        <w:t xml:space="preserve"> challenges on public clean water utilities.  </w:t>
      </w:r>
    </w:p>
    <w:p w14:paraId="75C39E77" w14:textId="5BFBEECC" w:rsidR="007E0F04" w:rsidRDefault="007E0F04" w:rsidP="00851276">
      <w:r>
        <w:t xml:space="preserve">If </w:t>
      </w:r>
      <w:r w:rsidR="006360B4">
        <w:t xml:space="preserve">these amendments are </w:t>
      </w:r>
      <w:r>
        <w:t>passed into law</w:t>
      </w:r>
      <w:r w:rsidR="006360B4">
        <w:t xml:space="preserve"> as written</w:t>
      </w:r>
      <w:r>
        <w:t xml:space="preserve">, </w:t>
      </w:r>
      <w:r w:rsidR="009C0C50">
        <w:t xml:space="preserve">Congress </w:t>
      </w:r>
      <w:r>
        <w:t>would be</w:t>
      </w:r>
      <w:r w:rsidR="009C0C50">
        <w:t xml:space="preserve"> circumventing the scientific and regulatory process </w:t>
      </w:r>
      <w:r>
        <w:t xml:space="preserve">by </w:t>
      </w:r>
      <w:r w:rsidR="009C0C50">
        <w:t>mandating that EPA add all PFAS as a hazardous substance under CERCLA and list PFAS as toxic pollutant</w:t>
      </w:r>
      <w:r>
        <w:t>s</w:t>
      </w:r>
      <w:r w:rsidR="009C0C50">
        <w:t xml:space="preserve"> under the C</w:t>
      </w:r>
      <w:r>
        <w:t xml:space="preserve">lean </w:t>
      </w:r>
      <w:r w:rsidR="009C0C50">
        <w:t>W</w:t>
      </w:r>
      <w:r>
        <w:t xml:space="preserve">ater </w:t>
      </w:r>
      <w:r w:rsidR="009C0C50">
        <w:t>A</w:t>
      </w:r>
      <w:r>
        <w:t>ct</w:t>
      </w:r>
      <w:r w:rsidR="009C0C50">
        <w:t xml:space="preserve">. </w:t>
      </w:r>
      <w:r>
        <w:t xml:space="preserve">These amendments bypass the process by which EPA </w:t>
      </w:r>
      <w:r w:rsidR="006360B4">
        <w:t xml:space="preserve">first </w:t>
      </w:r>
      <w:r>
        <w:t xml:space="preserve">assesses which PFAS chemicals pose public health concerns and </w:t>
      </w:r>
      <w:r w:rsidR="006360B4">
        <w:t xml:space="preserve">then </w:t>
      </w:r>
      <w:r>
        <w:t>sets evidence-based risk levels and cleanup thresholds</w:t>
      </w:r>
      <w:r w:rsidR="006360B4">
        <w:t>.  In short, these amendments would put the “cart before the horse” by mandating certain action before the appropriate scientific and risk analyses have been made.</w:t>
      </w:r>
    </w:p>
    <w:p w14:paraId="1C473508" w14:textId="6B04F713" w:rsidR="006360B4" w:rsidRDefault="00D35431" w:rsidP="00A44C52">
      <w:r>
        <w:t xml:space="preserve">Not only do </w:t>
      </w:r>
      <w:r w:rsidR="006360B4">
        <w:t>important</w:t>
      </w:r>
      <w:r>
        <w:t xml:space="preserve"> scientific determinations first need to be made, the focus needs to remain on the </w:t>
      </w:r>
      <w:r w:rsidR="003D5333">
        <w:t>parties responsible for PFAS being in water, such as manufacturers</w:t>
      </w:r>
      <w:r w:rsidR="00270B68">
        <w:t xml:space="preserve"> and industrial users</w:t>
      </w:r>
      <w:r>
        <w:t>.</w:t>
      </w:r>
      <w:r w:rsidR="00A44C52">
        <w:t xml:space="preserve"> </w:t>
      </w:r>
      <w:r w:rsidR="00CD3091">
        <w:t>Utilities and their customers should not bear the high costs of remediating PFAS. T</w:t>
      </w:r>
      <w:r w:rsidR="00A44C52">
        <w:t xml:space="preserve">he </w:t>
      </w:r>
      <w:r w:rsidR="00CD3091">
        <w:t xml:space="preserve">bipartisan </w:t>
      </w:r>
      <w:r w:rsidR="00A44C52">
        <w:t xml:space="preserve">Senate version of NDAA (S. 1790) </w:t>
      </w:r>
      <w:r w:rsidR="00CD3091">
        <w:t xml:space="preserve">led by Sens. Barasso and Carper </w:t>
      </w:r>
      <w:r w:rsidR="00A44C52">
        <w:t xml:space="preserve">does not include the language from the Dingell </w:t>
      </w:r>
      <w:r w:rsidR="00CD3091">
        <w:t>or</w:t>
      </w:r>
      <w:r w:rsidR="00A44C52">
        <w:t xml:space="preserve"> Pappas amendment.  </w:t>
      </w:r>
    </w:p>
    <w:p w14:paraId="6BDEFBA5" w14:textId="6468DF1A" w:rsidR="00883F5F" w:rsidRDefault="00A44C52" w:rsidP="00883F5F">
      <w:r>
        <w:t xml:space="preserve">As a water professional and constituent from your congressional district, I urge that as </w:t>
      </w:r>
      <w:r w:rsidR="00CD3091">
        <w:t xml:space="preserve">House and Senate </w:t>
      </w:r>
      <w:r w:rsidR="007E0F04">
        <w:t xml:space="preserve">begin the </w:t>
      </w:r>
      <w:r>
        <w:t xml:space="preserve">NDAA </w:t>
      </w:r>
      <w:r w:rsidR="007E0F04">
        <w:t>conference</w:t>
      </w:r>
      <w:r>
        <w:t xml:space="preserve">, you take these concerns into account and work to ensure that </w:t>
      </w:r>
      <w:r w:rsidR="00CD3091">
        <w:t xml:space="preserve">the </w:t>
      </w:r>
      <w:r>
        <w:t xml:space="preserve">final </w:t>
      </w:r>
      <w:r w:rsidR="00CD3091">
        <w:t xml:space="preserve">conferenced </w:t>
      </w:r>
      <w:r>
        <w:t>bill address</w:t>
      </w:r>
      <w:r w:rsidR="00CD3091">
        <w:t>es these concerns regarding</w:t>
      </w:r>
      <w:r>
        <w:t xml:space="preserve"> the unintended consequences </w:t>
      </w:r>
      <w:r w:rsidR="00CD3091">
        <w:t xml:space="preserve">of the Dingell and Pappas amendments </w:t>
      </w:r>
      <w:r>
        <w:t xml:space="preserve">on </w:t>
      </w:r>
      <w:r w:rsidR="00CD3091">
        <w:t xml:space="preserve">the </w:t>
      </w:r>
      <w:r>
        <w:t xml:space="preserve">clean water </w:t>
      </w:r>
      <w:r w:rsidR="00CD3091">
        <w:t>sector</w:t>
      </w:r>
      <w:r>
        <w:t>.</w:t>
      </w:r>
      <w:r w:rsidR="00883F5F" w:rsidRPr="00883F5F">
        <w:t xml:space="preserve"> </w:t>
      </w:r>
      <w:r w:rsidR="00883F5F">
        <w:t xml:space="preserve">To be clear, public clean water utilities are willing to do our part to address PFAS issues.  But we can’t allow policy to outpace science.  </w:t>
      </w:r>
    </w:p>
    <w:p w14:paraId="4DF95F18" w14:textId="1CAC62DA" w:rsidR="00851276" w:rsidRDefault="00851276" w:rsidP="00851276">
      <w:r>
        <w:t>If you would like additional information about the PFAS policy recommendations of the municipal wastewater sector, please review these</w:t>
      </w:r>
      <w:hyperlink r:id="rId7" w:history="1">
        <w:r w:rsidRPr="00B44860">
          <w:rPr>
            <w:rStyle w:val="Hyperlink"/>
          </w:rPr>
          <w:t xml:space="preserve"> joint state</w:t>
        </w:r>
        <w:r w:rsidRPr="00B44860">
          <w:rPr>
            <w:rStyle w:val="Hyperlink"/>
          </w:rPr>
          <w:t>m</w:t>
        </w:r>
        <w:r w:rsidRPr="00B44860">
          <w:rPr>
            <w:rStyle w:val="Hyperlink"/>
          </w:rPr>
          <w:t>ent</w:t>
        </w:r>
      </w:hyperlink>
      <w:r>
        <w:t xml:space="preserve"> and </w:t>
      </w:r>
      <w:hyperlink r:id="rId8" w:history="1">
        <w:r w:rsidRPr="00B44860">
          <w:rPr>
            <w:rStyle w:val="Hyperlink"/>
          </w:rPr>
          <w:t>one-p</w:t>
        </w:r>
        <w:r w:rsidRPr="00B44860">
          <w:rPr>
            <w:rStyle w:val="Hyperlink"/>
          </w:rPr>
          <w:t>a</w:t>
        </w:r>
        <w:r w:rsidRPr="00B44860">
          <w:rPr>
            <w:rStyle w:val="Hyperlink"/>
          </w:rPr>
          <w:t>ger</w:t>
        </w:r>
      </w:hyperlink>
      <w:r>
        <w:t xml:space="preserve"> documents produced by the Water Environment Federation and National Association of Clean Water Agencies</w:t>
      </w:r>
      <w:r w:rsidR="00B44860">
        <w:t>.</w:t>
      </w:r>
    </w:p>
    <w:p w14:paraId="53E6F931" w14:textId="6A465480" w:rsidR="007E0F04" w:rsidRDefault="007E0F04" w:rsidP="00851276">
      <w:r>
        <w:t>Sincerely,</w:t>
      </w:r>
    </w:p>
    <w:p w14:paraId="272496D5" w14:textId="77777777" w:rsidR="007E0F04" w:rsidRDefault="007E0F04" w:rsidP="00851276"/>
    <w:p w14:paraId="7E717C8D" w14:textId="0714D52D" w:rsidR="00851276" w:rsidRDefault="00851276"/>
    <w:p w14:paraId="4542E315" w14:textId="320E7E43" w:rsidR="00F241B7" w:rsidRDefault="00F241B7"/>
    <w:p w14:paraId="710E9DD0" w14:textId="77777777" w:rsidR="00F241B7" w:rsidRDefault="00F241B7"/>
    <w:p w14:paraId="23817A99" w14:textId="1C87ED50" w:rsidR="004C6561" w:rsidRDefault="004C6561">
      <w:bookmarkStart w:id="0" w:name="_GoBack"/>
      <w:bookmarkEnd w:id="0"/>
    </w:p>
    <w:sectPr w:rsidR="004C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76"/>
    <w:rsid w:val="00126FFC"/>
    <w:rsid w:val="00270B68"/>
    <w:rsid w:val="002E7819"/>
    <w:rsid w:val="003A1417"/>
    <w:rsid w:val="003D5333"/>
    <w:rsid w:val="00466E66"/>
    <w:rsid w:val="004C6561"/>
    <w:rsid w:val="00576FB8"/>
    <w:rsid w:val="005C3912"/>
    <w:rsid w:val="005F56BB"/>
    <w:rsid w:val="005F56BD"/>
    <w:rsid w:val="006360B4"/>
    <w:rsid w:val="006D6C12"/>
    <w:rsid w:val="006F3BA3"/>
    <w:rsid w:val="007E0F04"/>
    <w:rsid w:val="00832643"/>
    <w:rsid w:val="00851276"/>
    <w:rsid w:val="00883F5F"/>
    <w:rsid w:val="008D6C17"/>
    <w:rsid w:val="009C0C50"/>
    <w:rsid w:val="00A44C52"/>
    <w:rsid w:val="00B44860"/>
    <w:rsid w:val="00CD3091"/>
    <w:rsid w:val="00D35431"/>
    <w:rsid w:val="00DA5055"/>
    <w:rsid w:val="00ED46C3"/>
    <w:rsid w:val="00F2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3092"/>
  <w15:chartTrackingRefBased/>
  <w15:docId w15:val="{4087E2A6-4233-43BA-BE57-A8D41FE5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643"/>
    <w:rPr>
      <w:rFonts w:ascii="Segoe UI" w:hAnsi="Segoe UI" w:cs="Segoe UI"/>
      <w:sz w:val="18"/>
      <w:szCs w:val="18"/>
    </w:rPr>
  </w:style>
  <w:style w:type="character" w:styleId="CommentReference">
    <w:name w:val="annotation reference"/>
    <w:basedOn w:val="DefaultParagraphFont"/>
    <w:uiPriority w:val="99"/>
    <w:semiHidden/>
    <w:unhideWhenUsed/>
    <w:rsid w:val="00883F5F"/>
    <w:rPr>
      <w:sz w:val="16"/>
      <w:szCs w:val="16"/>
    </w:rPr>
  </w:style>
  <w:style w:type="paragraph" w:styleId="CommentText">
    <w:name w:val="annotation text"/>
    <w:basedOn w:val="Normal"/>
    <w:link w:val="CommentTextChar"/>
    <w:uiPriority w:val="99"/>
    <w:semiHidden/>
    <w:unhideWhenUsed/>
    <w:rsid w:val="00883F5F"/>
    <w:pPr>
      <w:spacing w:line="240" w:lineRule="auto"/>
    </w:pPr>
    <w:rPr>
      <w:sz w:val="20"/>
      <w:szCs w:val="20"/>
    </w:rPr>
  </w:style>
  <w:style w:type="character" w:customStyle="1" w:styleId="CommentTextChar">
    <w:name w:val="Comment Text Char"/>
    <w:basedOn w:val="DefaultParagraphFont"/>
    <w:link w:val="CommentText"/>
    <w:uiPriority w:val="99"/>
    <w:semiHidden/>
    <w:rsid w:val="00883F5F"/>
    <w:rPr>
      <w:sz w:val="20"/>
      <w:szCs w:val="20"/>
    </w:rPr>
  </w:style>
  <w:style w:type="paragraph" w:styleId="CommentSubject">
    <w:name w:val="annotation subject"/>
    <w:basedOn w:val="CommentText"/>
    <w:next w:val="CommentText"/>
    <w:link w:val="CommentSubjectChar"/>
    <w:uiPriority w:val="99"/>
    <w:semiHidden/>
    <w:unhideWhenUsed/>
    <w:rsid w:val="00883F5F"/>
    <w:rPr>
      <w:b/>
      <w:bCs/>
    </w:rPr>
  </w:style>
  <w:style w:type="character" w:customStyle="1" w:styleId="CommentSubjectChar">
    <w:name w:val="Comment Subject Char"/>
    <w:basedOn w:val="CommentTextChar"/>
    <w:link w:val="CommentSubject"/>
    <w:uiPriority w:val="99"/>
    <w:semiHidden/>
    <w:rsid w:val="00883F5F"/>
    <w:rPr>
      <w:b/>
      <w:bCs/>
      <w:sz w:val="20"/>
      <w:szCs w:val="20"/>
    </w:rPr>
  </w:style>
  <w:style w:type="character" w:styleId="Hyperlink">
    <w:name w:val="Hyperlink"/>
    <w:basedOn w:val="DefaultParagraphFont"/>
    <w:uiPriority w:val="99"/>
    <w:unhideWhenUsed/>
    <w:rsid w:val="00883F5F"/>
    <w:rPr>
      <w:color w:val="0563C1" w:themeColor="hyperlink"/>
      <w:u w:val="single"/>
    </w:rPr>
  </w:style>
  <w:style w:type="character" w:styleId="UnresolvedMention">
    <w:name w:val="Unresolved Mention"/>
    <w:basedOn w:val="DefaultParagraphFont"/>
    <w:uiPriority w:val="99"/>
    <w:semiHidden/>
    <w:unhideWhenUsed/>
    <w:rsid w:val="00883F5F"/>
    <w:rPr>
      <w:color w:val="605E5C"/>
      <w:shd w:val="clear" w:color="auto" w:fill="E1DFDD"/>
    </w:rPr>
  </w:style>
  <w:style w:type="character" w:styleId="FollowedHyperlink">
    <w:name w:val="FollowedHyperlink"/>
    <w:basedOn w:val="DefaultParagraphFont"/>
    <w:uiPriority w:val="99"/>
    <w:semiHidden/>
    <w:unhideWhenUsed/>
    <w:rsid w:val="00B44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week.us/wp-content/uploads/2019/04/pfas-3-onepager-1-FINAL-web.pdf" TargetMode="External"/><Relationship Id="rId3" Type="http://schemas.openxmlformats.org/officeDocument/2006/relationships/customXml" Target="../customXml/item3.xml"/><Relationship Id="rId7" Type="http://schemas.openxmlformats.org/officeDocument/2006/relationships/hyperlink" Target="https://www.nacwa.org/docs/default-source/resources---public/epw-pfas-statement-for-the-record-nacwa-wef-pdf.pdf?sfvrsn=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A15A9873EBD4C9F891830951C8F0E" ma:contentTypeVersion="13" ma:contentTypeDescription="Create a new document." ma:contentTypeScope="" ma:versionID="fc34f1f72ff6af96563dd11707564fd9">
  <xsd:schema xmlns:xsd="http://www.w3.org/2001/XMLSchema" xmlns:xs="http://www.w3.org/2001/XMLSchema" xmlns:p="http://schemas.microsoft.com/office/2006/metadata/properties" xmlns:ns2="a6c8de70-5eb5-4624-8cb2-6e1fcd79a7b1" xmlns:ns3="9e7aac16-568b-4e20-b8a5-9be8b313a4e7" targetNamespace="http://schemas.microsoft.com/office/2006/metadata/properties" ma:root="true" ma:fieldsID="a9ab341faee911aa9b377ecc22b3dcc6" ns2:_="" ns3:_="">
    <xsd:import namespace="a6c8de70-5eb5-4624-8cb2-6e1fcd79a7b1"/>
    <xsd:import namespace="9e7aac16-568b-4e20-b8a5-9be8b313a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de70-5eb5-4624-8cb2-6e1fcd79a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aac16-568b-4e20-b8a5-9be8b313a4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6c8de70-5eb5-4624-8cb2-6e1fcd79a7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28F78-0E26-45A8-850F-11FDB68D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de70-5eb5-4624-8cb2-6e1fcd79a7b1"/>
    <ds:schemaRef ds:uri="9e7aac16-568b-4e20-b8a5-9be8b313a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8B9A8-91F5-4469-8695-7AC8B50F60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8de70-5eb5-4624-8cb2-6e1fcd79a7b1"/>
    <ds:schemaRef ds:uri="http://purl.org/dc/elements/1.1/"/>
    <ds:schemaRef ds:uri="http://schemas.microsoft.com/office/2006/metadata/properties"/>
    <ds:schemaRef ds:uri="9e7aac16-568b-4e20-b8a5-9be8b313a4e7"/>
    <ds:schemaRef ds:uri="http://www.w3.org/XML/1998/namespace"/>
    <ds:schemaRef ds:uri="http://purl.org/dc/dcmitype/"/>
  </ds:schemaRefs>
</ds:datastoreItem>
</file>

<file path=customXml/itemProps3.xml><?xml version="1.0" encoding="utf-8"?>
<ds:datastoreItem xmlns:ds="http://schemas.openxmlformats.org/officeDocument/2006/customXml" ds:itemID="{5467E231-FECE-4EEC-AAFC-9726BF0D7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Kathman</dc:creator>
  <cp:keywords/>
  <dc:description/>
  <cp:lastModifiedBy>Jason Isakovic</cp:lastModifiedBy>
  <cp:revision>2</cp:revision>
  <dcterms:created xsi:type="dcterms:W3CDTF">2019-08-08T18:41:00Z</dcterms:created>
  <dcterms:modified xsi:type="dcterms:W3CDTF">2019-08-08T18:41:00Z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0x0101007C4A15A9873EBD4C9F891830951C8F0E</vt:lpwstr>
  </property>
</Properties>
</file>