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A5F98" w14:textId="77777777" w:rsidR="005B27F5" w:rsidRDefault="005B27F5" w:rsidP="005B27F5">
      <w:pPr>
        <w:jc w:val="center"/>
      </w:pPr>
      <w:bookmarkStart w:id="0" w:name="_GoBack"/>
      <w:bookmarkEnd w:id="0"/>
      <w:r>
        <w:rPr>
          <w:b/>
          <w:bCs/>
          <w:sz w:val="36"/>
          <w:szCs w:val="36"/>
        </w:rPr>
        <w:t>Appropriations Request to Increase Investment</w:t>
      </w:r>
    </w:p>
    <w:p w14:paraId="4651FAB3" w14:textId="77777777" w:rsidR="005B27F5" w:rsidRDefault="005B27F5" w:rsidP="005B27F5">
      <w:pPr>
        <w:jc w:val="center"/>
      </w:pPr>
      <w:r>
        <w:rPr>
          <w:b/>
          <w:bCs/>
          <w:sz w:val="36"/>
          <w:szCs w:val="36"/>
        </w:rPr>
        <w:t>in Clean and Safe Drinking Water SRFs</w:t>
      </w:r>
    </w:p>
    <w:p w14:paraId="520B6C82" w14:textId="77777777" w:rsidR="005B27F5" w:rsidRDefault="005B27F5" w:rsidP="005B27F5">
      <w:pPr>
        <w:jc w:val="center"/>
      </w:pPr>
      <w:r>
        <w:rPr>
          <w:sz w:val="36"/>
          <w:szCs w:val="36"/>
        </w:rPr>
        <w:t>Deadline COB Friday, March 13th </w:t>
      </w:r>
      <w:r>
        <w:t xml:space="preserve"> </w:t>
      </w:r>
    </w:p>
    <w:p w14:paraId="1B4E9C02" w14:textId="77777777" w:rsidR="005B27F5" w:rsidRDefault="005B27F5" w:rsidP="005B27F5">
      <w:pPr>
        <w:jc w:val="center"/>
      </w:pPr>
      <w:r>
        <w:rPr>
          <w:sz w:val="21"/>
          <w:szCs w:val="21"/>
        </w:rPr>
        <w:t xml:space="preserve">Contact: </w:t>
      </w:r>
      <w:hyperlink r:id="rId7" w:history="1">
        <w:r>
          <w:rPr>
            <w:rStyle w:val="Hyperlink"/>
            <w:sz w:val="21"/>
            <w:szCs w:val="21"/>
          </w:rPr>
          <w:t>Joe.sheehy@mail.house.gov</w:t>
        </w:r>
      </w:hyperlink>
      <w:r>
        <w:rPr>
          <w:sz w:val="21"/>
          <w:szCs w:val="21"/>
        </w:rPr>
        <w:t xml:space="preserve"> with Rep. Napolitano </w:t>
      </w:r>
    </w:p>
    <w:p w14:paraId="31C3B7F8" w14:textId="77777777" w:rsidR="005B27F5" w:rsidRDefault="005B27F5" w:rsidP="005B27F5">
      <w:pPr>
        <w:jc w:val="center"/>
      </w:pPr>
      <w:r>
        <w:rPr>
          <w:sz w:val="21"/>
          <w:szCs w:val="21"/>
        </w:rPr>
        <w:t xml:space="preserve">or </w:t>
      </w:r>
      <w:hyperlink r:id="rId8" w:history="1">
        <w:r>
          <w:rPr>
            <w:rStyle w:val="Hyperlink"/>
            <w:sz w:val="21"/>
            <w:szCs w:val="21"/>
          </w:rPr>
          <w:t>Jennifer.tyler@mail.house.gov</w:t>
        </w:r>
      </w:hyperlink>
      <w:r>
        <w:rPr>
          <w:sz w:val="21"/>
          <w:szCs w:val="21"/>
        </w:rPr>
        <w:t xml:space="preserve"> with Rep. </w:t>
      </w:r>
      <w:proofErr w:type="spellStart"/>
      <w:r>
        <w:rPr>
          <w:sz w:val="21"/>
          <w:szCs w:val="21"/>
        </w:rPr>
        <w:t>Katko</w:t>
      </w:r>
      <w:proofErr w:type="spellEnd"/>
    </w:p>
    <w:p w14:paraId="3C756442" w14:textId="77777777" w:rsidR="005B27F5" w:rsidRDefault="005B27F5" w:rsidP="005B27F5">
      <w:r>
        <w:t> </w:t>
      </w:r>
    </w:p>
    <w:p w14:paraId="7E941688" w14:textId="77777777" w:rsidR="005B27F5" w:rsidRDefault="005B27F5" w:rsidP="005B27F5">
      <w:r>
        <w:t>Dear Colleague,</w:t>
      </w:r>
    </w:p>
    <w:p w14:paraId="12316874" w14:textId="77777777" w:rsidR="005B27F5" w:rsidRDefault="005B27F5" w:rsidP="005B27F5"/>
    <w:p w14:paraId="0C80E629" w14:textId="77777777" w:rsidR="005B27F5" w:rsidRDefault="005B27F5" w:rsidP="005B27F5">
      <w:r>
        <w:t xml:space="preserve">Please join us in sending a letter to the Appropriations Subcommittee on Interior, Environment, and Related Agencies, advocating for an increase in funding for the Clean Water and Drinking Water State Revolving Funds (SRFs).  </w:t>
      </w:r>
      <w:r>
        <w:rPr>
          <w:b/>
          <w:bCs/>
        </w:rPr>
        <w:t>We will be requesting a total of $3.4 billion for the Clean Water SRF and $2.32 billion for the Drinking Water SRF, which is the same as what we requested for FY20.</w:t>
      </w:r>
      <w:r>
        <w:t xml:space="preserve">  </w:t>
      </w:r>
    </w:p>
    <w:p w14:paraId="480A7954" w14:textId="77777777" w:rsidR="005B27F5" w:rsidRDefault="005B27F5" w:rsidP="005B27F5"/>
    <w:p w14:paraId="54DD5B77" w14:textId="77777777" w:rsidR="005B27F5" w:rsidRDefault="005B27F5" w:rsidP="005B27F5">
      <w:r>
        <w:t>Across our country, communities are faced with aging water infrastructure which poses a growing threat to existing levels of service, public health, and our environment.  The SRFs are a proven, critical tool for States and local communities to make high priority water infrastructure investments that otherwise may not be feasible.</w:t>
      </w:r>
    </w:p>
    <w:p w14:paraId="4B0AB6CD" w14:textId="77777777" w:rsidR="005B27F5" w:rsidRDefault="005B27F5" w:rsidP="005B27F5"/>
    <w:p w14:paraId="7513B6C1" w14:textId="77777777" w:rsidR="005B27F5" w:rsidRDefault="005B27F5" w:rsidP="005B27F5">
      <w:r>
        <w:t xml:space="preserve">Longstanding bipartisan support for the SRFs has helped to address the growing infrastructure gaps and investment needed to maintain clean and safe water infrastructure throughout our country.  With EPA estimating that our national twenty-year capital improvement needs to be over $650 billion for drinking water and wastewater infrastructure combined, it is imperative that we continue to support the effective SRF program, ensuring local communities have access to affordable financing. </w:t>
      </w:r>
    </w:p>
    <w:p w14:paraId="1056F39E" w14:textId="77777777" w:rsidR="005B27F5" w:rsidRDefault="005B27F5" w:rsidP="005B27F5"/>
    <w:p w14:paraId="72CC9E48" w14:textId="77777777" w:rsidR="005B27F5" w:rsidRDefault="005B27F5" w:rsidP="005B27F5">
      <w:r>
        <w:t xml:space="preserve">We urge you to join us in sending the attached letter supporting the SRFs and requesting this doubling for fiscal year 2020 appropriations.  Please contact Joe Sheehy in Congresswoman Napolitano’s office </w:t>
      </w:r>
      <w:hyperlink r:id="rId9" w:history="1">
        <w:r>
          <w:rPr>
            <w:rStyle w:val="Hyperlink"/>
          </w:rPr>
          <w:t>joe.sheehy@mail.House.gov</w:t>
        </w:r>
      </w:hyperlink>
      <w:r>
        <w:t xml:space="preserve"> or Jennifer Tyler in Congressman </w:t>
      </w:r>
      <w:proofErr w:type="spellStart"/>
      <w:r>
        <w:t>Katko’s</w:t>
      </w:r>
      <w:proofErr w:type="spellEnd"/>
      <w:r>
        <w:t xml:space="preserve"> office at </w:t>
      </w:r>
      <w:hyperlink r:id="rId10" w:history="1">
        <w:r>
          <w:rPr>
            <w:rStyle w:val="Hyperlink"/>
          </w:rPr>
          <w:t>Jennifer.tyler@mail.house.gov</w:t>
        </w:r>
      </w:hyperlink>
      <w:r>
        <w:t xml:space="preserve"> to cosign or with any questions. </w:t>
      </w:r>
    </w:p>
    <w:p w14:paraId="2EE11E9A" w14:textId="77777777" w:rsidR="005B27F5" w:rsidRDefault="005B27F5" w:rsidP="005B27F5"/>
    <w:p w14:paraId="0D5FC9E6" w14:textId="77777777" w:rsidR="005B27F5" w:rsidRDefault="005B27F5" w:rsidP="005B27F5">
      <w:r>
        <w:t>Sincerely,</w:t>
      </w:r>
    </w:p>
    <w:p w14:paraId="2ED128C4" w14:textId="77777777" w:rsidR="005B27F5" w:rsidRDefault="005B27F5" w:rsidP="005B27F5"/>
    <w:p w14:paraId="2915A120" w14:textId="77777777" w:rsidR="005B27F5" w:rsidRDefault="005B27F5" w:rsidP="005B27F5">
      <w:r>
        <w:t xml:space="preserve">Grace F. Napolitano                                                                        John </w:t>
      </w:r>
      <w:proofErr w:type="spellStart"/>
      <w:r>
        <w:t>Katko</w:t>
      </w:r>
      <w:proofErr w:type="spellEnd"/>
    </w:p>
    <w:p w14:paraId="3DD30BC3" w14:textId="77777777" w:rsidR="005B27F5" w:rsidRDefault="005B27F5" w:rsidP="005B27F5">
      <w:r>
        <w:t>Member of Congress                                                                      Member of Congress</w:t>
      </w:r>
    </w:p>
    <w:p w14:paraId="64770816" w14:textId="77777777" w:rsidR="005B27F5" w:rsidRDefault="005B27F5" w:rsidP="005B27F5">
      <w:r>
        <w:t> </w:t>
      </w:r>
    </w:p>
    <w:p w14:paraId="457E2270" w14:textId="77777777" w:rsidR="005B27F5" w:rsidRDefault="005B27F5" w:rsidP="005B27F5">
      <w:r>
        <w:t> </w:t>
      </w:r>
    </w:p>
    <w:p w14:paraId="12FBF27D" w14:textId="77777777" w:rsidR="005B27F5" w:rsidRDefault="005B27F5" w:rsidP="005B27F5">
      <w:r>
        <w:t> </w:t>
      </w:r>
    </w:p>
    <w:p w14:paraId="7B88A369" w14:textId="77777777" w:rsidR="005B27F5" w:rsidRDefault="005B27F5" w:rsidP="005B27F5"/>
    <w:p w14:paraId="327F0130" w14:textId="77777777" w:rsidR="005B27F5" w:rsidRDefault="005B27F5" w:rsidP="005B27F5"/>
    <w:p w14:paraId="0EEA11D8" w14:textId="77777777" w:rsidR="005B27F5" w:rsidRDefault="005B27F5" w:rsidP="005B27F5"/>
    <w:p w14:paraId="6141DADD" w14:textId="77777777" w:rsidR="005B27F5" w:rsidRDefault="005B27F5" w:rsidP="005B27F5"/>
    <w:p w14:paraId="72E3C9A0" w14:textId="77777777" w:rsidR="005B27F5" w:rsidRDefault="005B27F5" w:rsidP="005B27F5"/>
    <w:p w14:paraId="487B125F" w14:textId="77777777" w:rsidR="005B27F5" w:rsidRDefault="005B27F5" w:rsidP="005B27F5"/>
    <w:p w14:paraId="2F36EACE" w14:textId="77777777" w:rsidR="005B27F5" w:rsidRDefault="005B27F5" w:rsidP="005B27F5"/>
    <w:p w14:paraId="270AD51F" w14:textId="77777777" w:rsidR="005B27F5" w:rsidRDefault="005B27F5" w:rsidP="005B27F5"/>
    <w:p w14:paraId="17845F99" w14:textId="77777777" w:rsidR="005B27F5" w:rsidRDefault="005B27F5" w:rsidP="005B27F5"/>
    <w:p w14:paraId="567BDCA4" w14:textId="77777777" w:rsidR="005B27F5" w:rsidRDefault="005B27F5" w:rsidP="005B27F5"/>
    <w:p w14:paraId="66926A0B" w14:textId="4C543B83" w:rsidR="005B27F5" w:rsidRDefault="005B27F5" w:rsidP="005B27F5">
      <w:r>
        <w:lastRenderedPageBreak/>
        <w:t>March ??, 2020</w:t>
      </w:r>
    </w:p>
    <w:p w14:paraId="19FB1086" w14:textId="77777777" w:rsidR="005B27F5" w:rsidRDefault="005B27F5" w:rsidP="005B27F5">
      <w:r>
        <w:t> </w:t>
      </w:r>
    </w:p>
    <w:p w14:paraId="4FB5A711" w14:textId="77777777" w:rsidR="005B27F5" w:rsidRDefault="005B27F5" w:rsidP="005B27F5">
      <w:r>
        <w:t>The Honorable Betty McCollum </w:t>
      </w:r>
    </w:p>
    <w:p w14:paraId="06D70E79" w14:textId="77777777" w:rsidR="005B27F5" w:rsidRDefault="005B27F5" w:rsidP="005B27F5">
      <w:r>
        <w:t xml:space="preserve">Chair </w:t>
      </w:r>
    </w:p>
    <w:p w14:paraId="0352DC87" w14:textId="77777777" w:rsidR="005B27F5" w:rsidRDefault="005B27F5" w:rsidP="005B27F5">
      <w:r>
        <w:t xml:space="preserve">Subcommittee on Interior, </w:t>
      </w:r>
    </w:p>
    <w:p w14:paraId="1CE2CCBC" w14:textId="77777777" w:rsidR="005B27F5" w:rsidRDefault="005B27F5" w:rsidP="005B27F5">
      <w:r>
        <w:t>Environment, and Related Agencies</w:t>
      </w:r>
    </w:p>
    <w:p w14:paraId="43D509C9" w14:textId="77777777" w:rsidR="005B27F5" w:rsidRDefault="005B27F5" w:rsidP="005B27F5">
      <w:r>
        <w:t xml:space="preserve">U.S. House of Representatives </w:t>
      </w:r>
    </w:p>
    <w:p w14:paraId="5EE54B6B" w14:textId="77777777" w:rsidR="005B27F5" w:rsidRDefault="005B27F5" w:rsidP="005B27F5">
      <w:r>
        <w:t>Washington, D.C. 20515</w:t>
      </w:r>
    </w:p>
    <w:p w14:paraId="1D8B3B30" w14:textId="77777777" w:rsidR="005B27F5" w:rsidRDefault="005B27F5" w:rsidP="005B27F5">
      <w:r>
        <w:t> </w:t>
      </w:r>
    </w:p>
    <w:p w14:paraId="016A68D3" w14:textId="77777777" w:rsidR="005B27F5" w:rsidRDefault="005B27F5" w:rsidP="005B27F5">
      <w:r>
        <w:t>The Honorable David P. Joyce</w:t>
      </w:r>
    </w:p>
    <w:p w14:paraId="6A440598" w14:textId="77777777" w:rsidR="005B27F5" w:rsidRDefault="005B27F5" w:rsidP="005B27F5">
      <w:r>
        <w:t>Ranking Member</w:t>
      </w:r>
    </w:p>
    <w:p w14:paraId="4E979919" w14:textId="77777777" w:rsidR="005B27F5" w:rsidRDefault="005B27F5" w:rsidP="005B27F5">
      <w:r>
        <w:t xml:space="preserve">Subcommittee on Interior, </w:t>
      </w:r>
    </w:p>
    <w:p w14:paraId="28D92335" w14:textId="77777777" w:rsidR="005B27F5" w:rsidRDefault="005B27F5" w:rsidP="005B27F5">
      <w:r>
        <w:t>Environment, and Related Agencies</w:t>
      </w:r>
    </w:p>
    <w:p w14:paraId="2D287AE7" w14:textId="77777777" w:rsidR="005B27F5" w:rsidRDefault="005B27F5" w:rsidP="005B27F5">
      <w:r>
        <w:t xml:space="preserve">U.S. House of Representatives </w:t>
      </w:r>
    </w:p>
    <w:p w14:paraId="04FFB0CF" w14:textId="77777777" w:rsidR="005B27F5" w:rsidRDefault="005B27F5" w:rsidP="005B27F5">
      <w:r>
        <w:t>Washington, D.C. 20515</w:t>
      </w:r>
    </w:p>
    <w:p w14:paraId="602EB436" w14:textId="77777777" w:rsidR="005B27F5" w:rsidRDefault="005B27F5" w:rsidP="005B27F5">
      <w:r>
        <w:t> </w:t>
      </w:r>
    </w:p>
    <w:p w14:paraId="7AC4729A" w14:textId="77777777" w:rsidR="005B27F5" w:rsidRDefault="005B27F5" w:rsidP="005B27F5">
      <w:r>
        <w:t>Dear Chair McCollum and Ranking Member Joyce:</w:t>
      </w:r>
    </w:p>
    <w:p w14:paraId="5D6D68DE" w14:textId="77777777" w:rsidR="005B27F5" w:rsidRDefault="005B27F5" w:rsidP="005B27F5"/>
    <w:p w14:paraId="495CEE48" w14:textId="77777777" w:rsidR="005B27F5" w:rsidRDefault="005B27F5" w:rsidP="005B27F5">
      <w:r>
        <w:t xml:space="preserve">        Communities across the country </w:t>
      </w:r>
      <w:proofErr w:type="gramStart"/>
      <w:r>
        <w:t>work day</w:t>
      </w:r>
      <w:proofErr w:type="gramEnd"/>
      <w:r>
        <w:t xml:space="preserve"> in and day out to improve their local water systems, protect public health and the environment, and support a healthy local economy. As you begin work on the Fiscal Year 2021 Interior, Environment, and Related Agencies Appropriations bill, we write to urge robust funding for the State Revolving Funds (SRFs) which are critical and proven tools for supporting local investments in water infrastructure. Specifically, we request a total of $3.4 billion for the Clean Water SRF and $2.32 billion for the Drinking Water SRF in FY2021.  </w:t>
      </w:r>
    </w:p>
    <w:p w14:paraId="0D2E0DA3" w14:textId="77777777" w:rsidR="005B27F5" w:rsidRDefault="005B27F5" w:rsidP="005B27F5"/>
    <w:p w14:paraId="3ACDD2A6" w14:textId="77777777" w:rsidR="005B27F5" w:rsidRDefault="005B27F5" w:rsidP="005B27F5">
      <w:r>
        <w:t xml:space="preserve">        Federal investment in our nation’s water infrastructure at these funding levels is vital to helping the communities we represent maintain and upgrade water infrastructure–helping ensure that public health and our waterways are protected, federal obligations under the Clean Water Act and Safe Drinking Water Act are met, emerging challenges are addressed, and local jobs and economic growth are supported. Unfortunately, the federal share of our nation’s total water infrastructure investment has been in decline for many years, not keeping pace with true national needs. Currently, over 90 percent of the nation’s wastewater and drinking water investment comes from local spending. </w:t>
      </w:r>
    </w:p>
    <w:p w14:paraId="0516F922" w14:textId="77777777" w:rsidR="005B27F5" w:rsidRDefault="005B27F5" w:rsidP="005B27F5"/>
    <w:p w14:paraId="5D60441F" w14:textId="77777777" w:rsidR="005B27F5" w:rsidRDefault="005B27F5" w:rsidP="005B27F5">
      <w:r>
        <w:t xml:space="preserve">        With the U.S. Environmental Protection Agency (EPA) estimating that our nation’s water and wastewater infrastructure will require more than $650 billion in investment over the next 20 years just to maintain current levels of service, further federal investment is needed more than ever. The SRFs, historically supported by both Democrats and Republicans, provide communities with access to low-interest loans, helping communities continue to build, maintain, and improve water infrastructure. Because the costs of financing local water investment are largely borne by ratepayers, the SRFs help </w:t>
      </w:r>
      <w:proofErr w:type="gramStart"/>
      <w:r>
        <w:t>local residents</w:t>
      </w:r>
      <w:proofErr w:type="gramEnd"/>
      <w:r>
        <w:t xml:space="preserve"> save money. As Congress continues to consider ways to upgrade and improve our nation’s aging infrastructure, the SRFs should serve as a critical piece in meeting those objectives for drinking and clean water. </w:t>
      </w:r>
    </w:p>
    <w:p w14:paraId="512250FF" w14:textId="77777777" w:rsidR="005B27F5" w:rsidRDefault="005B27F5" w:rsidP="005B27F5"/>
    <w:p w14:paraId="2C8A2A85" w14:textId="77777777" w:rsidR="005B27F5" w:rsidRDefault="005B27F5" w:rsidP="005B27F5">
      <w:r>
        <w:t xml:space="preserve">        We urge your strong support for the SRFs in FY21 to help improve access to tools and financing to help communities make needed investments in water. Thank you in advance for your consideration. </w:t>
      </w:r>
    </w:p>
    <w:p w14:paraId="4B8DE8A9" w14:textId="77777777" w:rsidR="005B27F5" w:rsidRDefault="005B27F5" w:rsidP="005B27F5">
      <w:r>
        <w:t> </w:t>
      </w:r>
    </w:p>
    <w:p w14:paraId="1E238C04" w14:textId="77777777" w:rsidR="005B27F5" w:rsidRDefault="005B27F5" w:rsidP="005B27F5">
      <w:pPr>
        <w:jc w:val="center"/>
      </w:pPr>
      <w:r>
        <w:t>Sincerely,</w:t>
      </w:r>
    </w:p>
    <w:p w14:paraId="54BF2927" w14:textId="77777777" w:rsidR="005B27F5" w:rsidRDefault="005B27F5" w:rsidP="005B27F5">
      <w:r>
        <w:t> </w:t>
      </w:r>
    </w:p>
    <w:p w14:paraId="0FF2CA14" w14:textId="77777777" w:rsidR="000F342C" w:rsidRDefault="000F342C"/>
    <w:sectPr w:rsidR="000F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F5"/>
    <w:rsid w:val="000F342C"/>
    <w:rsid w:val="003739F3"/>
    <w:rsid w:val="005B27F5"/>
    <w:rsid w:val="007B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A05E"/>
  <w15:chartTrackingRefBased/>
  <w15:docId w15:val="{39CD916E-9777-4C6A-B35E-479C81D0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7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tyler@mail.house.gov" TargetMode="External"/><Relationship Id="rId3" Type="http://schemas.openxmlformats.org/officeDocument/2006/relationships/customXml" Target="../customXml/item3.xml"/><Relationship Id="rId7" Type="http://schemas.openxmlformats.org/officeDocument/2006/relationships/hyperlink" Target="mailto:Joe.sheehy@mail.house.gov"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ennifer.tyler@mail.house.gov" TargetMode="External"/><Relationship Id="rId4" Type="http://schemas.openxmlformats.org/officeDocument/2006/relationships/styles" Target="styles.xml"/><Relationship Id="rId9" Type="http://schemas.openxmlformats.org/officeDocument/2006/relationships/hyperlink" Target="mailto:joe.sheehy@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A15A9873EBD4C9F891830951C8F0E" ma:contentTypeVersion="17" ma:contentTypeDescription="Create a new document." ma:contentTypeScope="" ma:versionID="47f09c8fe90d2d772352f6ee76fdd7b6">
  <xsd:schema xmlns:xsd="http://www.w3.org/2001/XMLSchema" xmlns:xs="http://www.w3.org/2001/XMLSchema" xmlns:p="http://schemas.microsoft.com/office/2006/metadata/properties" xmlns:ns1="http://schemas.microsoft.com/sharepoint/v3" xmlns:ns2="a6c8de70-5eb5-4624-8cb2-6e1fcd79a7b1" xmlns:ns3="9e7aac16-568b-4e20-b8a5-9be8b313a4e7" targetNamespace="http://schemas.microsoft.com/office/2006/metadata/properties" ma:root="true" ma:fieldsID="ec6ec045afbb8ceb4bddc1dae3a4d756" ns1:_="" ns2:_="" ns3:_="">
    <xsd:import namespace="http://schemas.microsoft.com/sharepoint/v3"/>
    <xsd:import namespace="a6c8de70-5eb5-4624-8cb2-6e1fcd79a7b1"/>
    <xsd:import namespace="9e7aac16-568b-4e20-b8a5-9be8b313a4e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picture" minOccurs="0"/>
                <xsd:element ref="ns2:Fin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8de70-5eb5-4624-8cb2-6e1fcd79a7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picture" ma:index="23"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Final_x003f_" ma:index="24" nillable="true" ma:displayName="Final?" ma:default="1" ma:format="Dropdown" ma:internalName="Final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aac16-568b-4e20-b8a5-9be8b313a4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nal_x003f_ xmlns="a6c8de70-5eb5-4624-8cb2-6e1fcd79a7b1">true</Final_x003f_>
    <picture xmlns="a6c8de70-5eb5-4624-8cb2-6e1fcd79a7b1">
      <Url xsi:nil="true"/>
      <Description xsi:nil="true"/>
    </picture>
    <_ip_UnifiedCompliancePolicyProperties xmlns="http://schemas.microsoft.com/sharepoint/v3" xsi:nil="true"/>
    <_Flow_SignoffStatus xmlns="a6c8de70-5eb5-4624-8cb2-6e1fcd79a7b1" xsi:nil="true"/>
  </documentManagement>
</p:properties>
</file>

<file path=customXml/itemProps1.xml><?xml version="1.0" encoding="utf-8"?>
<ds:datastoreItem xmlns:ds="http://schemas.openxmlformats.org/officeDocument/2006/customXml" ds:itemID="{C97D2DEA-BD44-495B-91EA-238B729AC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c8de70-5eb5-4624-8cb2-6e1fcd79a7b1"/>
    <ds:schemaRef ds:uri="9e7aac16-568b-4e20-b8a5-9be8b313a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7AEF8-8573-4FEB-A0D8-2DB9CEC3C067}">
  <ds:schemaRefs>
    <ds:schemaRef ds:uri="http://schemas.microsoft.com/sharepoint/v3/contenttype/forms"/>
  </ds:schemaRefs>
</ds:datastoreItem>
</file>

<file path=customXml/itemProps3.xml><?xml version="1.0" encoding="utf-8"?>
<ds:datastoreItem xmlns:ds="http://schemas.openxmlformats.org/officeDocument/2006/customXml" ds:itemID="{CCDBECF4-4E5D-4F14-B503-989F3DAE425C}">
  <ds:schemaRefs>
    <ds:schemaRef ds:uri="http://schemas.microsoft.com/office/2006/metadata/properties"/>
    <ds:schemaRef ds:uri="http://schemas.microsoft.com/office/infopath/2007/PartnerControls"/>
    <ds:schemaRef ds:uri="http://schemas.microsoft.com/sharepoint/v3"/>
    <ds:schemaRef ds:uri="a6c8de70-5eb5-4624-8cb2-6e1fcd79a7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Isakovic</dc:creator>
  <cp:keywords/>
  <dc:description/>
  <cp:lastModifiedBy>David Zielonka</cp:lastModifiedBy>
  <cp:revision>2</cp:revision>
  <dcterms:created xsi:type="dcterms:W3CDTF">2020-03-11T15:32:00Z</dcterms:created>
  <dcterms:modified xsi:type="dcterms:W3CDTF">2020-03-11T15:32:00Z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0x0101007C4A15A9873EBD4C9F891830951C8F0E</vt:lpwstr>
  </property>
</Properties>
</file>